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>Tarım ve Orman,</w:t>
      </w:r>
    </w:p>
    <w:p w:rsidR="009C2623" w:rsidRPr="001D5107" w:rsidRDefault="00D83DA9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D5EDD">
        <w:rPr>
          <w:rFonts w:ascii="Bookman Old Style" w:hAnsi="Bookman Old Style" w:cs="Times New Roman"/>
          <w:b/>
          <w:i/>
        </w:rPr>
        <w:t xml:space="preserve">4 – 3 – 5 – 3 – 3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D5EDD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</w:t>
      </w:r>
      <w:r w:rsidR="000D5EDD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84799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İlimiz Kozlu İlçesi Esenköy Mahallesi ile Kızılcakese Köyü arasındaki yol güzergahı üzerinde bulunan yüzölçümü 38.566,86 m² ormanlık alanda Sokak Hayvanları Bakım Evi ve Rehabilitasyon Merkezi yapılması amacıyla Kozlu Belediye başkanlığı tarafından Zonguldak Orman Bölge Müdürlüğünden ön izin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ler alınmıştır. </w:t>
      </w:r>
    </w:p>
    <w:p w:rsidR="00DC48B9" w:rsidRDefault="00C84799" w:rsidP="00C84799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S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öz konusu yere ait kesin iznin alınması için imar planı yapılması gerektiği </w:t>
      </w:r>
      <w:r>
        <w:rPr>
          <w:rFonts w:ascii="Bookman Old Style" w:eastAsia="Batang" w:hAnsi="Bookman Old Style"/>
          <w:b/>
          <w:bCs/>
          <w:i/>
          <w:iCs/>
        </w:rPr>
        <w:t xml:space="preserve">ve alanın 10.702 m²’ lik </w:t>
      </w:r>
      <w:r w:rsidR="00DC48B9">
        <w:rPr>
          <w:rFonts w:ascii="Bookman Old Style" w:eastAsia="Batang" w:hAnsi="Bookman Old Style"/>
          <w:b/>
          <w:bCs/>
          <w:i/>
          <w:iCs/>
        </w:rPr>
        <w:t>kısmı</w:t>
      </w:r>
      <w:r>
        <w:rPr>
          <w:rFonts w:ascii="Bookman Old Style" w:eastAsia="Batang" w:hAnsi="Bookman Old Style"/>
          <w:b/>
          <w:bCs/>
          <w:i/>
          <w:iCs/>
        </w:rPr>
        <w:t>nın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İdaremiz</w:t>
      </w:r>
      <w:r w:rsidR="00BC7D45">
        <w:rPr>
          <w:rFonts w:ascii="Bookman Old Style" w:eastAsia="Batang" w:hAnsi="Bookman Old Style"/>
          <w:b/>
          <w:bCs/>
          <w:i/>
          <w:iCs/>
        </w:rPr>
        <w:t xml:space="preserve"> yetki ve sorumluluk alanı içeris</w:t>
      </w:r>
      <w:r w:rsidR="00DC48B9">
        <w:rPr>
          <w:rFonts w:ascii="Bookman Old Style" w:eastAsia="Batang" w:hAnsi="Bookman Old Style"/>
          <w:b/>
          <w:bCs/>
          <w:i/>
          <w:iCs/>
        </w:rPr>
        <w:t>inde kal</w:t>
      </w:r>
      <w:r>
        <w:rPr>
          <w:rFonts w:ascii="Bookman Old Style" w:eastAsia="Batang" w:hAnsi="Bookman Old Style"/>
          <w:b/>
          <w:bCs/>
          <w:i/>
          <w:iCs/>
        </w:rPr>
        <w:t>ması sebebiyle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bu alanda imar planı yapılması için Kozlu Belediyesine yetki devri yapılması 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gerekmektedir. </w:t>
      </w:r>
    </w:p>
    <w:p w:rsidR="001D5107" w:rsidRPr="009974ED" w:rsidRDefault="00BC7D45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B</w:t>
      </w:r>
      <w:r w:rsidR="00DC48B9">
        <w:rPr>
          <w:rFonts w:ascii="Bookman Old Style" w:eastAsia="Batang" w:hAnsi="Bookman Old Style"/>
          <w:b/>
          <w:bCs/>
          <w:i/>
          <w:iCs/>
        </w:rPr>
        <w:t>ahs</w:t>
      </w:r>
      <w:r w:rsidR="00C84799">
        <w:rPr>
          <w:rFonts w:ascii="Bookman Old Style" w:eastAsia="Batang" w:hAnsi="Bookman Old Style"/>
          <w:b/>
          <w:bCs/>
          <w:i/>
          <w:iCs/>
        </w:rPr>
        <w:t>e konu yerde gerçekleştirilecek p</w:t>
      </w:r>
      <w:r>
        <w:rPr>
          <w:rFonts w:ascii="Bookman Old Style" w:eastAsia="Batang" w:hAnsi="Bookman Old Style"/>
          <w:b/>
          <w:bCs/>
          <w:i/>
          <w:iCs/>
        </w:rPr>
        <w:t>rojede;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çalıştırılacak personelin civar köylerdeki vatandaşlardan oluşturulması, proje kapsamında kurulacak Yöresel Ürün P</w:t>
      </w:r>
      <w:r w:rsidR="00DC48B9">
        <w:rPr>
          <w:rFonts w:ascii="Bookman Old Style" w:eastAsia="Batang" w:hAnsi="Bookman Old Style"/>
          <w:b/>
          <w:bCs/>
          <w:i/>
          <w:iCs/>
        </w:rPr>
        <w:t>azarın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ın civar </w:t>
      </w:r>
      <w:r w:rsidR="00DC48B9">
        <w:rPr>
          <w:rFonts w:ascii="Bookman Old Style" w:eastAsia="Batang" w:hAnsi="Bookman Old Style"/>
          <w:b/>
          <w:bCs/>
          <w:i/>
          <w:iCs/>
        </w:rPr>
        <w:t>köy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halkı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tar</w:t>
      </w:r>
      <w:r w:rsidR="00C84799">
        <w:rPr>
          <w:rFonts w:ascii="Bookman Old Style" w:eastAsia="Batang" w:hAnsi="Bookman Old Style"/>
          <w:b/>
          <w:bCs/>
          <w:i/>
          <w:iCs/>
        </w:rPr>
        <w:t>afından işletilmesinin sağlanması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C84799">
        <w:rPr>
          <w:rFonts w:ascii="Bookman Old Style" w:eastAsia="Batang" w:hAnsi="Bookman Old Style"/>
          <w:b/>
          <w:bCs/>
          <w:i/>
          <w:iCs/>
        </w:rPr>
        <w:t>ve projenin tamamının hizmete sunulması koşuluyla</w:t>
      </w:r>
      <w:r>
        <w:rPr>
          <w:rFonts w:ascii="Bookman Old Style" w:eastAsia="Batang" w:hAnsi="Bookman Old Style"/>
          <w:b/>
          <w:bCs/>
          <w:i/>
          <w:iCs/>
        </w:rPr>
        <w:t>,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İdaremiz yetki ve sorumluluk alanında bulunan 10.702 m²’ lik alan için, Kozlu Belediyesine yetki devrinin verilmesine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Şanver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Ramis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 – 3 – 5 – 3 – 3 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Hasan 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Şanver AKTAĞ                     Burhanettin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2021-02-16T05:44:00Z</dcterms:created>
  <dcterms:modified xsi:type="dcterms:W3CDTF">2021-02-16T05:44:00Z</dcterms:modified>
</cp:coreProperties>
</file>